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【兴业银行天天万利宝稳利2号净值型理财产品A款】</w:t>
      </w:r>
      <w:permEnd w:id="0"/>
      <w:bookmarkStart w:id="0" w:name="_GoBack"/>
      <w:bookmark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outlineLvl w:val="0"/>
        <w:rPr>
          <w:rFonts w:hint="eastAsia" w:ascii="宋体" w:hAnsi="宋体" w:eastAsia="宋体"/>
          <w:b/>
          <w:szCs w:val="21"/>
          <w:u w:val="single"/>
          <w:lang w:eastAsia="zh-CN"/>
        </w:rPr>
      </w:pPr>
      <w:permStart w:id="1" w:edGrp="everyone"/>
      <w:r>
        <w:rPr>
          <w:rFonts w:hint="eastAsia" w:ascii="宋体" w:hAnsi="宋体"/>
          <w:b/>
          <w:szCs w:val="21"/>
        </w:rPr>
        <w:t>协议编号：</w:t>
      </w:r>
      <w:r>
        <w:rPr>
          <w:rFonts w:hint="eastAsia" w:ascii="宋体" w:hAnsi="宋体"/>
          <w:b/>
          <w:szCs w:val="21"/>
          <w:lang w:eastAsia="zh-CN"/>
        </w:rPr>
        <w:t>【】</w:t>
      </w:r>
    </w:p>
    <w:permEnd w:id="1"/>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2"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3" w:edGrp="everyone" w:colFirst="3" w:colLast="3"/>
            <w:permStart w:id="4"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3"/>
      <w:permEnd w:id="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5" w:edGrp="everyone" w:colFirst="3" w:colLast="3"/>
            <w:permStart w:id="6"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5"/>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0" w:edGrp="everyone" w:colFirst="3" w:colLast="3"/>
            <w:permStart w:id="11"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3" w:edGrp="everyone" w:colFirst="3" w:colLast="3"/>
            <w:permStart w:id="14"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3"/>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6"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8" w:edGrp="everyone"/>
            <w:r>
              <w:rPr>
                <w:rFonts w:hint="eastAsia" w:ascii="宋体" w:hAnsi="宋体"/>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9" w:edGrp="everyone"/>
            <w:r>
              <w:rPr>
                <w:rFonts w:hint="eastAsia" w:asciiTheme="majorEastAsia" w:hAnsiTheme="majorEastAsia" w:eastAsiaTheme="majorEastAsia"/>
                <w:bCs/>
                <w:sz w:val="18"/>
                <w:szCs w:val="18"/>
              </w:rPr>
              <w:t>【】</w:t>
            </w:r>
            <w:permEnd w:id="19"/>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20" w:edGrp="everyone"/>
            <w:r>
              <w:rPr>
                <w:rFonts w:ascii="宋体" w:hAnsi="宋体"/>
                <w:u w:val="single"/>
              </w:rPr>
              <w:t xml:space="preserve">　                     </w:t>
            </w:r>
            <w:permEnd w:id="20"/>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hint="eastAsia" w:ascii="宋体" w:hAnsi="宋体" w:eastAsia="宋体" w:cs="仿宋_GB2312"/>
          <w:b/>
          <w:kern w:val="0"/>
          <w:sz w:val="18"/>
          <w:szCs w:val="18"/>
          <w:lang w:eastAsia="zh-CN"/>
        </w:rPr>
      </w:pPr>
      <w:r>
        <w:rPr>
          <w:rFonts w:hint="eastAsia" w:ascii="宋体" w:hAnsi="宋体" w:cs="仿宋_GB2312"/>
          <w:b/>
          <w:kern w:val="0"/>
          <w:sz w:val="18"/>
          <w:szCs w:val="18"/>
        </w:rPr>
        <w:t>第一条 重要提示</w:t>
      </w:r>
      <w:r>
        <w:rPr>
          <w:rFonts w:hint="eastAsia" w:ascii="宋体" w:hAnsi="宋体" w:cs="仿宋_GB2312"/>
          <w:b/>
          <w:kern w:val="0"/>
          <w:sz w:val="18"/>
          <w:szCs w:val="18"/>
          <w:lang w:eastAsia="zh-CN"/>
        </w:rPr>
        <w:t>及双方权利与义务</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2"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2"/>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本理财产品由兴银理财有限责任公司发行与管理，乙方仅作为理财产品的代理销售机构，非理财产品管理人，不承担理财产品的投资</w:t>
      </w:r>
      <w:r>
        <w:rPr>
          <w:rFonts w:hint="eastAsia" w:ascii="黑体" w:hAnsi="黑体" w:eastAsia="黑体" w:cs="仿宋_GB2312"/>
          <w:kern w:val="0"/>
          <w:sz w:val="18"/>
          <w:szCs w:val="18"/>
          <w:lang w:val="en-US" w:eastAsia="zh-CN"/>
        </w:rPr>
        <w:t>和兑付</w:t>
      </w:r>
      <w:r>
        <w:rPr>
          <w:rFonts w:hint="eastAsia" w:ascii="黑体" w:hAnsi="黑体" w:eastAsia="黑体" w:cs="仿宋_GB2312"/>
          <w:kern w:val="0"/>
          <w:sz w:val="18"/>
          <w:szCs w:val="18"/>
        </w:rPr>
        <w:t>责任。乙方受理的销售理财产品业务申请，以产品管理人的最终确认结果为准。</w:t>
      </w:r>
    </w:p>
    <w:p>
      <w:pPr>
        <w:widowControl/>
        <w:spacing w:line="360" w:lineRule="auto"/>
        <w:jc w:val="left"/>
        <w:rPr>
          <w:rFonts w:hint="eastAsia" w:ascii="黑体" w:hAnsi="黑体" w:eastAsia="黑体" w:cs="黑体"/>
          <w:kern w:val="0"/>
          <w:sz w:val="18"/>
          <w:szCs w:val="18"/>
        </w:rPr>
      </w:pPr>
      <w:r>
        <w:rPr>
          <w:rFonts w:hint="eastAsia" w:ascii="黑体" w:hAnsi="黑体" w:eastAsia="黑体" w:cs="黑体"/>
          <w:kern w:val="0"/>
          <w:sz w:val="18"/>
          <w:szCs w:val="18"/>
        </w:rPr>
        <w:t>2.《投资协议书》《产品说明书》《（代理）销售协议书》《风险揭示书》《投资者权益须知》等文件共同构成一份完整且不可分割的理财产品销售文件。提示投资者注意本理财产品可能面临信用风险、市场风险、流动性风险等风险因素，具体详见《风险揭示书》。甲方在签署本协议前，应当详细阅读《投资协议书》《产品说明书》《（代理）销售协议书》《风险揭示书》《投资者权益须知》等完整的理财产品销售文件，并充分了解理财产品基本情况、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个风险等级</w:t>
      </w:r>
      <w:r>
        <w:rPr>
          <w:rFonts w:ascii="宋体" w:hAnsi="宋体" w:cs="仿宋_GB2312"/>
          <w:kern w:val="0"/>
          <w:sz w:val="18"/>
          <w:szCs w:val="18"/>
        </w:rPr>
        <w:t>：</w:t>
      </w:r>
      <w:permStart w:id="24" w:edGrp="everyone"/>
      <w:r>
        <w:rPr>
          <w:rFonts w:hint="eastAsia" w:ascii="宋体" w:hAnsi="宋体" w:cs="仿宋_GB2312"/>
          <w:kern w:val="0"/>
          <w:sz w:val="18"/>
          <w:szCs w:val="18"/>
        </w:rPr>
        <w:t>【】</w:t>
      </w:r>
      <w:permEnd w:id="24"/>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hint="eastAsia" w:hAnsi="宋体" w:cs="仿宋_GB2312"/>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pStyle w:val="15"/>
        <w:spacing w:line="360" w:lineRule="auto"/>
        <w:rPr>
          <w:rFonts w:hint="eastAsia" w:ascii="黑体" w:hAnsi="黑体" w:eastAsia="黑体" w:cs="黑体"/>
          <w:sz w:val="18"/>
          <w:szCs w:val="18"/>
        </w:rPr>
      </w:pPr>
      <w:r>
        <w:rPr>
          <w:rFonts w:hint="eastAsia" w:ascii="黑体" w:hAnsi="黑体" w:eastAsia="黑体" w:cs="黑体"/>
          <w:sz w:val="18"/>
          <w:szCs w:val="18"/>
        </w:rPr>
        <w:t>（4）特别提示：乙方提出的适当性匹配意见不表明其对产品的风险和收益作出实质性判断或者保证。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permEnd w:id="25"/>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6"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6"/>
      <w:r>
        <w:rPr>
          <w:rFonts w:hint="eastAsia" w:asciiTheme="majorEastAsia" w:hAnsiTheme="majorEastAsia" w:eastAsiaTheme="majorEastAsia"/>
          <w:sz w:val="18"/>
          <w:szCs w:val="18"/>
        </w:rPr>
        <w:t>其他：</w:t>
      </w:r>
      <w:permStart w:id="27" w:edGrp="everyone"/>
      <w:r>
        <w:rPr>
          <w:rFonts w:hint="eastAsia" w:asciiTheme="majorEastAsia" w:hAnsiTheme="majorEastAsia" w:eastAsiaTheme="majorEastAsia"/>
          <w:sz w:val="18"/>
          <w:szCs w:val="18"/>
          <w:u w:val="single"/>
        </w:rPr>
        <w:t xml:space="preserve">                               。</w:t>
      </w:r>
      <w:permEnd w:id="27"/>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w:t>
      </w:r>
      <w:r>
        <w:rPr>
          <w:rFonts w:hint="eastAsia" w:ascii="宋体" w:hAnsi="宋体" w:cs="仿宋_GB2312"/>
          <w:kern w:val="0"/>
          <w:sz w:val="18"/>
          <w:szCs w:val="18"/>
          <w:lang w:eastAsia="zh-CN"/>
        </w:rPr>
        <w:t>、</w:t>
      </w:r>
      <w:r>
        <w:rPr>
          <w:rFonts w:hint="eastAsia" w:ascii="宋体" w:hAnsi="宋体" w:cs="仿宋_GB2312"/>
          <w:kern w:val="0"/>
          <w:sz w:val="18"/>
          <w:szCs w:val="18"/>
          <w:lang w:val="en-US" w:eastAsia="zh-CN"/>
        </w:rPr>
        <w:t>反欺诈</w:t>
      </w:r>
      <w:r>
        <w:rPr>
          <w:rFonts w:hint="eastAsia" w:ascii="宋体" w:hAnsi="宋体" w:cs="仿宋_GB2312"/>
          <w:kern w:val="0"/>
          <w:sz w:val="18"/>
          <w:szCs w:val="18"/>
        </w:rPr>
        <w:t>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hint="eastAsia" w:ascii="宋体" w:hAnsi="宋体" w:cs="仿宋_GB2312"/>
          <w:b/>
          <w:kern w:val="0"/>
          <w:sz w:val="18"/>
          <w:szCs w:val="18"/>
        </w:rPr>
      </w:pPr>
      <w:r>
        <w:rPr>
          <w:rFonts w:hint="eastAsia" w:ascii="宋体" w:hAnsi="宋体" w:cs="仿宋_GB2312"/>
          <w:b/>
          <w:kern w:val="0"/>
          <w:sz w:val="18"/>
          <w:szCs w:val="18"/>
        </w:rPr>
        <w:t>第</w:t>
      </w:r>
      <w:r>
        <w:rPr>
          <w:rFonts w:hint="eastAsia" w:ascii="宋体" w:hAnsi="宋体" w:cs="仿宋_GB2312"/>
          <w:b/>
          <w:kern w:val="0"/>
          <w:sz w:val="18"/>
          <w:szCs w:val="18"/>
          <w:lang w:eastAsia="zh-CN"/>
        </w:rPr>
        <w:t>二</w:t>
      </w:r>
      <w:r>
        <w:rPr>
          <w:rFonts w:hint="eastAsia" w:ascii="宋体" w:hAnsi="宋体" w:cs="仿宋_GB2312"/>
          <w:b/>
          <w:kern w:val="0"/>
          <w:sz w:val="18"/>
          <w:szCs w:val="18"/>
        </w:rPr>
        <w:t>条 违约责任</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（二）如一方违反本协议所做的声明和保证或违反相关权利和义务，如因此给另一方或产品其他投资者造成损失的，违约方应承担违约责任。</w:t>
      </w: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w:t>
      </w:r>
      <w:r>
        <w:rPr>
          <w:rFonts w:hint="eastAsia" w:ascii="宋体" w:hAnsi="宋体" w:cs="仿宋_GB2312"/>
          <w:b/>
          <w:kern w:val="0"/>
          <w:sz w:val="18"/>
          <w:szCs w:val="18"/>
          <w:lang w:eastAsia="zh-CN"/>
        </w:rPr>
        <w:t>三</w:t>
      </w:r>
      <w:r>
        <w:rPr>
          <w:rFonts w:hint="eastAsia" w:ascii="宋体" w:hAnsi="宋体" w:cs="仿宋_GB2312"/>
          <w:b/>
          <w:kern w:val="0"/>
          <w:sz w:val="18"/>
          <w:szCs w:val="18"/>
        </w:rPr>
        <w:t>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w:t>
      </w:r>
      <w:r>
        <w:rPr>
          <w:rFonts w:hint="eastAsia" w:ascii="宋体" w:hAnsi="宋体" w:cs="仿宋_GB2312"/>
          <w:b/>
          <w:kern w:val="0"/>
          <w:sz w:val="18"/>
          <w:szCs w:val="18"/>
          <w:lang w:eastAsia="zh-CN"/>
        </w:rPr>
        <w:t>四</w:t>
      </w:r>
      <w:r>
        <w:rPr>
          <w:rFonts w:hint="eastAsia" w:ascii="宋体" w:hAnsi="宋体" w:cs="仿宋_GB2312"/>
          <w:b/>
          <w:kern w:val="0"/>
          <w:sz w:val="18"/>
          <w:szCs w:val="18"/>
        </w:rPr>
        <w:t>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hint="eastAsia"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w:t>
      </w:r>
      <w:r>
        <w:rPr>
          <w:rFonts w:hint="eastAsia" w:ascii="宋体" w:hAnsi="宋体" w:cs="仿宋_GB2312"/>
          <w:b/>
          <w:kern w:val="0"/>
          <w:sz w:val="18"/>
          <w:szCs w:val="18"/>
          <w:lang w:eastAsia="zh-CN"/>
        </w:rPr>
        <w:t>五</w:t>
      </w:r>
      <w:r>
        <w:rPr>
          <w:rFonts w:hint="eastAsia" w:ascii="宋体" w:hAnsi="宋体" w:cs="仿宋_GB2312"/>
          <w:b/>
          <w:kern w:val="0"/>
          <w:sz w:val="18"/>
          <w:szCs w:val="18"/>
        </w:rPr>
        <w:t>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w:t>
      </w:r>
      <w:r>
        <w:rPr>
          <w:rFonts w:ascii="宋体" w:hAnsi="宋体" w:cs="仿宋_GB2312"/>
          <w:kern w:val="0"/>
          <w:sz w:val="18"/>
          <w:szCs w:val="18"/>
        </w:rPr>
        <w:t>或</w:t>
      </w:r>
      <w:r>
        <w:rPr>
          <w:rFonts w:hint="eastAsia" w:ascii="宋体" w:hAnsi="宋体" w:cs="仿宋_GB2312"/>
          <w:kern w:val="0"/>
          <w:sz w:val="18"/>
          <w:szCs w:val="18"/>
        </w:rPr>
        <w:t>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31"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w:t>
            </w:r>
            <w:r>
              <w:rPr>
                <w:kern w:val="0"/>
                <w:sz w:val="18"/>
                <w:szCs w:val="18"/>
              </w:rPr>
              <w:t>签名</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dit="readOnly" w:enforcement="1" w:cryptProviderType="rsaFull" w:cryptAlgorithmClass="hash" w:cryptAlgorithmType="typeAny" w:cryptAlgorithmSid="4" w:cryptSpinCount="0" w:hash="0qwueICvZrxDZbqcSMkwtjY1vOs=" w:salt="hJBDLjXmLRLa4LjeogBFJ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03089"/>
    <w:rsid w:val="00014ADA"/>
    <w:rsid w:val="0001651D"/>
    <w:rsid w:val="00051178"/>
    <w:rsid w:val="00054BE7"/>
    <w:rsid w:val="000600DE"/>
    <w:rsid w:val="00092F58"/>
    <w:rsid w:val="000D097A"/>
    <w:rsid w:val="000E15A8"/>
    <w:rsid w:val="000F142C"/>
    <w:rsid w:val="00120AB9"/>
    <w:rsid w:val="00171F73"/>
    <w:rsid w:val="0017268F"/>
    <w:rsid w:val="001A3E4E"/>
    <w:rsid w:val="001D2168"/>
    <w:rsid w:val="001D5BB4"/>
    <w:rsid w:val="001E6B70"/>
    <w:rsid w:val="00217DEF"/>
    <w:rsid w:val="00231BD5"/>
    <w:rsid w:val="00263CF4"/>
    <w:rsid w:val="002818BE"/>
    <w:rsid w:val="002832E4"/>
    <w:rsid w:val="002A703E"/>
    <w:rsid w:val="002B4433"/>
    <w:rsid w:val="002C5DA4"/>
    <w:rsid w:val="002E77B9"/>
    <w:rsid w:val="00304710"/>
    <w:rsid w:val="0032799E"/>
    <w:rsid w:val="00335DAF"/>
    <w:rsid w:val="003722B7"/>
    <w:rsid w:val="00384C9E"/>
    <w:rsid w:val="003A4AD9"/>
    <w:rsid w:val="003B2D02"/>
    <w:rsid w:val="003B7AAC"/>
    <w:rsid w:val="003C0D45"/>
    <w:rsid w:val="003C713B"/>
    <w:rsid w:val="003D3782"/>
    <w:rsid w:val="003E41BC"/>
    <w:rsid w:val="003F4EEF"/>
    <w:rsid w:val="00415D95"/>
    <w:rsid w:val="004229BF"/>
    <w:rsid w:val="00447C13"/>
    <w:rsid w:val="00480BFC"/>
    <w:rsid w:val="00481E6B"/>
    <w:rsid w:val="00492856"/>
    <w:rsid w:val="00494F0E"/>
    <w:rsid w:val="004B5B82"/>
    <w:rsid w:val="004B6B60"/>
    <w:rsid w:val="004F6F56"/>
    <w:rsid w:val="005120A6"/>
    <w:rsid w:val="00515D76"/>
    <w:rsid w:val="005306E2"/>
    <w:rsid w:val="005650D6"/>
    <w:rsid w:val="005A04CB"/>
    <w:rsid w:val="005B4E69"/>
    <w:rsid w:val="005C4A1E"/>
    <w:rsid w:val="005D2406"/>
    <w:rsid w:val="005D5405"/>
    <w:rsid w:val="005E6EDE"/>
    <w:rsid w:val="00620FEB"/>
    <w:rsid w:val="0063710C"/>
    <w:rsid w:val="00637285"/>
    <w:rsid w:val="00637A14"/>
    <w:rsid w:val="006768FE"/>
    <w:rsid w:val="00680D51"/>
    <w:rsid w:val="00692693"/>
    <w:rsid w:val="00697ECC"/>
    <w:rsid w:val="006C3C74"/>
    <w:rsid w:val="006C532D"/>
    <w:rsid w:val="006C5C9E"/>
    <w:rsid w:val="006E521A"/>
    <w:rsid w:val="006E5FB3"/>
    <w:rsid w:val="00707491"/>
    <w:rsid w:val="0072412B"/>
    <w:rsid w:val="00737854"/>
    <w:rsid w:val="00746904"/>
    <w:rsid w:val="00746AAC"/>
    <w:rsid w:val="00752BF6"/>
    <w:rsid w:val="00756A1D"/>
    <w:rsid w:val="00776D40"/>
    <w:rsid w:val="007942D5"/>
    <w:rsid w:val="00796531"/>
    <w:rsid w:val="007A6974"/>
    <w:rsid w:val="007A7193"/>
    <w:rsid w:val="007B4B4A"/>
    <w:rsid w:val="007C68DE"/>
    <w:rsid w:val="007D5FFF"/>
    <w:rsid w:val="007F3E92"/>
    <w:rsid w:val="00801D68"/>
    <w:rsid w:val="008053A3"/>
    <w:rsid w:val="00835E57"/>
    <w:rsid w:val="00840A54"/>
    <w:rsid w:val="00850C0B"/>
    <w:rsid w:val="008545EA"/>
    <w:rsid w:val="00855B8B"/>
    <w:rsid w:val="00862B8A"/>
    <w:rsid w:val="00881981"/>
    <w:rsid w:val="00882285"/>
    <w:rsid w:val="00884C7E"/>
    <w:rsid w:val="00885477"/>
    <w:rsid w:val="008D2C2D"/>
    <w:rsid w:val="009025C3"/>
    <w:rsid w:val="00954FBC"/>
    <w:rsid w:val="009C2479"/>
    <w:rsid w:val="009C579B"/>
    <w:rsid w:val="009D2ED5"/>
    <w:rsid w:val="009E7CCC"/>
    <w:rsid w:val="00A120D3"/>
    <w:rsid w:val="00A30B69"/>
    <w:rsid w:val="00A3186E"/>
    <w:rsid w:val="00A452A6"/>
    <w:rsid w:val="00A47BD1"/>
    <w:rsid w:val="00A859C0"/>
    <w:rsid w:val="00A90F0B"/>
    <w:rsid w:val="00AA2731"/>
    <w:rsid w:val="00AA444A"/>
    <w:rsid w:val="00AC6C55"/>
    <w:rsid w:val="00AE7071"/>
    <w:rsid w:val="00B217E8"/>
    <w:rsid w:val="00B34214"/>
    <w:rsid w:val="00B532B9"/>
    <w:rsid w:val="00B5634B"/>
    <w:rsid w:val="00B61C33"/>
    <w:rsid w:val="00BB4C30"/>
    <w:rsid w:val="00BC41B6"/>
    <w:rsid w:val="00BE7F00"/>
    <w:rsid w:val="00C151B7"/>
    <w:rsid w:val="00C51D9E"/>
    <w:rsid w:val="00C83C7A"/>
    <w:rsid w:val="00CD165E"/>
    <w:rsid w:val="00D3152C"/>
    <w:rsid w:val="00D35F82"/>
    <w:rsid w:val="00D50B44"/>
    <w:rsid w:val="00D52F2A"/>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925E2"/>
    <w:rsid w:val="00EA5AA4"/>
    <w:rsid w:val="00EA72EF"/>
    <w:rsid w:val="00EB3736"/>
    <w:rsid w:val="00EB3ABC"/>
    <w:rsid w:val="00EC2E2B"/>
    <w:rsid w:val="00ED33FA"/>
    <w:rsid w:val="00EE0BF5"/>
    <w:rsid w:val="00EF3937"/>
    <w:rsid w:val="00F0046B"/>
    <w:rsid w:val="00F47F79"/>
    <w:rsid w:val="00F57B20"/>
    <w:rsid w:val="00F6614C"/>
    <w:rsid w:val="00F9243B"/>
    <w:rsid w:val="00F97CA1"/>
    <w:rsid w:val="00FA64F6"/>
    <w:rsid w:val="00FF1B1C"/>
    <w:rsid w:val="052E586F"/>
    <w:rsid w:val="10060813"/>
    <w:rsid w:val="18412FC6"/>
    <w:rsid w:val="2ED75C91"/>
    <w:rsid w:val="31641893"/>
    <w:rsid w:val="33BB5E42"/>
    <w:rsid w:val="56704E63"/>
    <w:rsid w:val="583A29B2"/>
    <w:rsid w:val="59AB561E"/>
    <w:rsid w:val="5B7B4A87"/>
    <w:rsid w:val="5E885A54"/>
    <w:rsid w:val="5FF31ED1"/>
    <w:rsid w:val="6E9F7D66"/>
    <w:rsid w:val="75805620"/>
    <w:rsid w:val="7AA24283"/>
    <w:rsid w:val="7BF29933"/>
    <w:rsid w:val="BFFE543E"/>
    <w:rsid w:val="FDEAA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25CEF-9AAE-4CBC-B6B7-2792912A9F3C}">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2021-07-23T18:16:00Z</dcterms:created>
  <dc:creator>胡骁潇</dc:creator>
  <cp:lastModifiedBy>cib</cp:lastModifiedBy>
  <dcterms:modified xsi:type="dcterms:W3CDTF">2026-08-10T07:19:53Z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46A56998C73A4A57AA4365E928E60353_13</vt:lpwstr>
  </property>
  <property fmtid="{D5CDD505-2E9C-101B-9397-08002B2CF9AE}" pid="4" name="DSMMark">
    <vt:i4>0</vt:i4>
  </property>
</Properties>
</file>