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23D62">
      <w:pPr>
        <w:widowControl/>
        <w:spacing w:line="360" w:lineRule="auto"/>
        <w:jc w:val="left"/>
        <w:rPr>
          <w:rFonts w:ascii="楷体_GB2312" w:hAnsi="宋体" w:eastAsia="楷体_GB2312"/>
          <w:b/>
          <w:bCs/>
          <w:szCs w:val="21"/>
        </w:rPr>
      </w:pPr>
    </w:p>
    <w:p w14:paraId="5F7BC00C">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14:paraId="46DF0F62">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14:paraId="13089933">
      <w:pPr>
        <w:widowControl/>
        <w:spacing w:line="360" w:lineRule="auto"/>
        <w:ind w:firstLine="480"/>
        <w:jc w:val="center"/>
        <w:rPr>
          <w:rFonts w:ascii="仿宋" w:hAnsi="仿宋" w:eastAsia="仿宋" w:cs="仿宋"/>
          <w:b/>
          <w:kern w:val="0"/>
          <w:sz w:val="24"/>
          <w:lang w:bidi="ar"/>
        </w:rPr>
      </w:pPr>
    </w:p>
    <w:p w14:paraId="1A819C37">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14:paraId="4FEDD075">
      <w:pPr>
        <w:pStyle w:val="3"/>
        <w:spacing w:before="0" w:after="0" w:line="360" w:lineRule="auto"/>
        <w:jc w:val="left"/>
        <w:rPr>
          <w:rFonts w:ascii="仿宋" w:hAnsi="仿宋" w:eastAsia="仿宋" w:cs="仿宋"/>
          <w:sz w:val="24"/>
          <w:szCs w:val="24"/>
        </w:rPr>
      </w:pPr>
    </w:p>
    <w:p w14:paraId="1FE6BAE7">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15</w:t>
      </w:r>
      <w:bookmarkStart w:id="3" w:name="_GoBack"/>
      <w:bookmarkEnd w:id="3"/>
      <w:r>
        <w:rPr>
          <w:rFonts w:hint="eastAsia" w:ascii="仿宋" w:hAnsi="仿宋" w:eastAsia="仿宋" w:cs="仿宋"/>
          <w:kern w:val="0"/>
          <w:sz w:val="24"/>
          <w:lang w:bidi="ar"/>
        </w:rPr>
        <w:t>】以下简称“本理财产品”），并签订本协议。</w:t>
      </w:r>
    </w:p>
    <w:p w14:paraId="525F6F5F">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14:paraId="2C904965">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14:paraId="3AF9D640">
      <w:pPr>
        <w:widowControl/>
        <w:spacing w:line="360" w:lineRule="auto"/>
        <w:ind w:firstLine="480"/>
        <w:rPr>
          <w:rFonts w:ascii="仿宋" w:hAnsi="仿宋" w:eastAsia="仿宋" w:cs="仿宋"/>
          <w:sz w:val="24"/>
        </w:rPr>
      </w:pPr>
    </w:p>
    <w:p w14:paraId="5379833E">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14:paraId="6E7516D3">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14:paraId="313B4BF7">
      <w:pPr>
        <w:widowControl/>
        <w:spacing w:line="360" w:lineRule="auto"/>
        <w:ind w:firstLine="480"/>
        <w:rPr>
          <w:rFonts w:ascii="仿宋" w:hAnsi="仿宋" w:eastAsia="仿宋" w:cs="仿宋"/>
          <w:sz w:val="24"/>
        </w:rPr>
      </w:pPr>
    </w:p>
    <w:p w14:paraId="5F1E416B">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14:paraId="6AC0F97F">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14:paraId="52752FC2">
      <w:pPr>
        <w:widowControl/>
        <w:spacing w:line="360" w:lineRule="auto"/>
        <w:ind w:firstLine="480"/>
        <w:rPr>
          <w:rFonts w:ascii="仿宋" w:hAnsi="仿宋" w:eastAsia="仿宋" w:cs="仿宋"/>
          <w:sz w:val="24"/>
        </w:rPr>
      </w:pPr>
    </w:p>
    <w:p w14:paraId="207602C8">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14:paraId="26D5EBC4">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14:paraId="656DBE96">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14:paraId="70A9ED09">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14:paraId="53CDD8E2">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14:paraId="6CEA6C17">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14:paraId="03962DB4">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14:paraId="06FE2493">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14:paraId="21F441DF">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14:paraId="06FB6653">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14:paraId="3ABAE3F4">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14:paraId="74E21455">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14:paraId="32765A5E">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14:paraId="49F3B397">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14:paraId="75357022">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14:paraId="61366A50">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14:paraId="19B04D20">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14:paraId="65564072">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14:paraId="20D75334">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14:paraId="42BFF974">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14:paraId="55FE08EF">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14:paraId="7A7F07D3">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14:paraId="030D34DB">
      <w:pPr>
        <w:widowControl/>
        <w:spacing w:line="360" w:lineRule="auto"/>
        <w:rPr>
          <w:rFonts w:ascii="仿宋" w:hAnsi="仿宋" w:eastAsia="仿宋" w:cs="仿宋"/>
        </w:rPr>
      </w:pPr>
    </w:p>
    <w:p w14:paraId="29EC0D7F">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14:paraId="0E31B233">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14:paraId="448F3810">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14:paraId="2F7912AB">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14:paraId="04FADDDB">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14:paraId="14814E6A">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14:paraId="7407F52E">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14:paraId="63B5D142">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14:paraId="1C6AB8DC">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14:paraId="2A1551AD">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14:paraId="7A742E4A">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14:paraId="42B1A8BB">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14:paraId="53344F3E">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14:paraId="427CBF28">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14:paraId="25BFE242">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14:paraId="44172A1D">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14:paraId="0709C1AB">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14:paraId="43CFA738">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14:paraId="5B6E65CF">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14:paraId="26AB7DC0">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14:paraId="28A6CC5F">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14:paraId="6C1A597F">
      <w:pPr>
        <w:widowControl/>
        <w:spacing w:line="360" w:lineRule="auto"/>
        <w:ind w:firstLine="480"/>
        <w:rPr>
          <w:rFonts w:ascii="仿宋" w:hAnsi="仿宋" w:eastAsia="仿宋" w:cs="仿宋"/>
          <w:sz w:val="24"/>
        </w:rPr>
      </w:pPr>
    </w:p>
    <w:p w14:paraId="3A3E972B">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14:paraId="3A246837">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14:paraId="6182CCBE">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14:paraId="788AA752">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14:paraId="10D223C0">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14:paraId="0ED7B6C3">
      <w:pPr>
        <w:widowControl/>
        <w:spacing w:line="360" w:lineRule="auto"/>
        <w:rPr>
          <w:rFonts w:ascii="仿宋" w:hAnsi="仿宋" w:eastAsia="仿宋" w:cs="仿宋"/>
          <w:b/>
          <w:bCs/>
          <w:kern w:val="0"/>
          <w:sz w:val="24"/>
          <w:lang w:bidi="ar"/>
        </w:rPr>
      </w:pPr>
    </w:p>
    <w:p w14:paraId="0AE502D8">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14:paraId="060018C5">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14:paraId="0CFF3926">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14:paraId="5CFB9A18">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14:paraId="0F71D454">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14:paraId="0F08886A">
      <w:pPr>
        <w:widowControl/>
        <w:spacing w:line="360" w:lineRule="auto"/>
        <w:rPr>
          <w:rFonts w:ascii="仿宋" w:hAnsi="仿宋" w:eastAsia="仿宋" w:cs="仿宋"/>
          <w:b/>
          <w:bCs/>
          <w:kern w:val="0"/>
          <w:sz w:val="24"/>
          <w:lang w:bidi="ar"/>
        </w:rPr>
      </w:pPr>
    </w:p>
    <w:p w14:paraId="6CFAD659">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14:paraId="151BA65D">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14:paraId="3CD133F0">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14:paraId="04B4D7F8">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14:paraId="765BCE22">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14:paraId="536C7830">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14:paraId="4A859ACB">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14:paraId="09FB66A1">
      <w:pPr>
        <w:widowControl/>
        <w:spacing w:line="360" w:lineRule="auto"/>
        <w:ind w:firstLine="0"/>
        <w:rPr>
          <w:rFonts w:ascii="仿宋" w:hAnsi="仿宋" w:eastAsia="仿宋" w:cs="仿宋"/>
          <w:sz w:val="24"/>
        </w:rPr>
      </w:pPr>
    </w:p>
    <w:p w14:paraId="082028BB">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14:paraId="3082224D">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2FDC4">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BE67B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BE67B1">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B5317E1">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EEDA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5555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235555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A2A6D75"/>
    <w:rsid w:val="0A604293"/>
    <w:rsid w:val="0ACD27C4"/>
    <w:rsid w:val="0B1A0749"/>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E492244"/>
    <w:rsid w:val="1E566E51"/>
    <w:rsid w:val="1E9B7045"/>
    <w:rsid w:val="1F761FA5"/>
    <w:rsid w:val="1FEE275C"/>
    <w:rsid w:val="1FFF4B58"/>
    <w:rsid w:val="205E4C0B"/>
    <w:rsid w:val="209B483A"/>
    <w:rsid w:val="20C32703"/>
    <w:rsid w:val="20D067E3"/>
    <w:rsid w:val="21184DEE"/>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F37769A"/>
    <w:rsid w:val="3FD218B4"/>
    <w:rsid w:val="4045123F"/>
    <w:rsid w:val="4179125D"/>
    <w:rsid w:val="41B3371C"/>
    <w:rsid w:val="420C4075"/>
    <w:rsid w:val="42170BDF"/>
    <w:rsid w:val="42BA43D1"/>
    <w:rsid w:val="43562F5A"/>
    <w:rsid w:val="44384C75"/>
    <w:rsid w:val="443E549C"/>
    <w:rsid w:val="444335C6"/>
    <w:rsid w:val="44A0385D"/>
    <w:rsid w:val="45F73FFD"/>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B55F72"/>
    <w:rsid w:val="70612625"/>
    <w:rsid w:val="709074EE"/>
    <w:rsid w:val="70A1440B"/>
    <w:rsid w:val="715F298C"/>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Z.X</cp:lastModifiedBy>
  <dcterms:modified xsi:type="dcterms:W3CDTF">2026-02-13T07:00:09Z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