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66742E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丰收周添益1期</w:t>
      </w:r>
    </w:p>
    <w:p w:rsidR="0066742E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66742E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66742E">
      <w:pPr>
        <w:widowControl/>
        <w:spacing w:before="100" w:beforeAutospacing="1" w:after="100" w:afterAutospacing="1" w:line="360" w:lineRule="auto"/>
        <w:ind w:firstLine="42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丰收周添益1期</w:t>
      </w:r>
      <w:r>
        <w:rPr>
          <w:rFonts w:ascii="宋体" w:hAnsi="宋体" w:cs="宋体" w:hint="eastAsia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hAnsi="宋体" w:cs="宋体" w:hint="eastAsia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</w:t>
      </w:r>
      <w:r>
        <w:rPr>
          <w:rFonts w:ascii="宋体" w:hAnsi="宋体" w:cs="宋体" w:hint="eastAsia"/>
          <w:kern w:val="0"/>
          <w:sz w:val="24"/>
        </w:rPr>
        <w:t>运行情况见</w:t>
      </w:r>
      <w:r>
        <w:rPr>
          <w:rFonts w:ascii="宋体" w:hAnsi="宋体" w:cs="宋体" w:hint="eastAsia"/>
          <w:kern w:val="0"/>
          <w:sz w:val="24"/>
        </w:rPr>
        <w:t>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209"/>
        <w:gridCol w:w="2241"/>
        <w:gridCol w:w="802"/>
        <w:gridCol w:w="874"/>
        <w:gridCol w:w="1109"/>
        <w:gridCol w:w="1050"/>
        <w:gridCol w:w="1067"/>
        <w:gridCol w:w="1050"/>
        <w:gridCol w:w="1038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净值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4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66742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66742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02717D" w:rsidP="0002717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注3：理财产品过往业绩不代表其未来的表现及收益，理财非存款，市场有风险，投资需谨慎。</w:t>
      </w:r>
    </w:p>
    <w:p w:rsidR="0066742E" w:rsidRPr="0002717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:rsidR="0066742E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66742E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2024年06月26日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4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2022-08-17T14:47:00Z</dcterms:created>
  <dcterms:modified xsi:type="dcterms:W3CDTF">2024-04-10T09:14:00Z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