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幸福99丰裕固收386天25099期理财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幸福99丰裕固收386天25099期理财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FYG25099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Z7002225000179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2026年6月17日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1,894,499,873.52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116.99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1,894,499,873.52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1,878,803,125.00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275,140,833.42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343,809,145.01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203,280,554.57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48,028,996.41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103,766,258.88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5,777,021.58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1,018,038.81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181,608,314.33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6,782,996.29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25,203,176.00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18,317,715.58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308,865,493.70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46,126,320.43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4,445,417.55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34,579,517.68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15,684,551.43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99,715,598.79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160,101,207.57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丰裕固收25099期Z款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12,248,715.49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0.85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丰裕固收25099期Z款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2.52</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0.89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48.77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51.12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23武侯产业PPN003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111,260,459.86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23安建02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84,149,906.85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21青山湖科MTN001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82,342,595.07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外贸信托·余杭交投信托贷款（承澜10-1号）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68,013,231.07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24乐清国投MTN002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61,485,281.10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23缙云02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61,416,600.82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25郑通01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61,268,876.39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24豫自02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51,293,443.15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国元信托·泰政交通信托贷款（安鼎05017号）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45,021,487.50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国元信托·禄口空港信托贷款（安鼎05017号）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44,964,080.50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320,105,604.13</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16.90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南京禄口空港新城建设发展有限公司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国元信托·禄口空港信托贷款（安鼎05017号）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44,964,080.50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杭州余杭交通投资集团有限公司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外贸信托·余杭交投信托贷款（承澜10-1号）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2026-06-08</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68,013,231.07</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泰州市泰政交通投资有限公司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国元信托·泰政交通信托贷款（安鼎05017号）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45,021,487.50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上海信托·上虞文旅信托贷款（瑞诚48号）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18,000,946.70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青田县交通发展投资有限公司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粤财信托·青田交投信托贷款（常华146号）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14,855,082.99</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青田经济开发区投资发展有限公司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交银国信-融诚1052号-青田经开信托贷款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27,005,463.00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1,878,803,125.00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1,878,803,125.00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杭银理财幸福99丰裕固收386天25099期理财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3301040160015309811-5125099</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